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C75DE" w14:textId="022A4258" w:rsidR="000D16D7" w:rsidRDefault="000D16D7" w:rsidP="00454CBF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454CBF">
        <w:rPr>
          <w:rFonts w:ascii="Arial" w:hAnsi="Arial" w:cs="Arial"/>
          <w:b/>
          <w:bCs/>
          <w:sz w:val="22"/>
          <w:szCs w:val="22"/>
        </w:rPr>
        <w:t>Wykonanie oceny nośności stropów na Głównej Stacji Zasilania Cementowni Górażdże w Choruli.</w:t>
      </w:r>
    </w:p>
    <w:p w14:paraId="0A3219AE" w14:textId="77777777" w:rsidR="00AC76E8" w:rsidRDefault="00AC76E8" w:rsidP="00454CBF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65D7D381" w14:textId="77777777" w:rsidR="00454CBF" w:rsidRPr="00454CBF" w:rsidRDefault="00454CBF" w:rsidP="00454CBF">
      <w:pPr>
        <w:spacing w:after="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B2AEC5" w14:textId="77777777" w:rsidR="000D16D7" w:rsidRPr="000D16D7" w:rsidRDefault="000D16D7" w:rsidP="00454CBF">
      <w:pPr>
        <w:spacing w:after="0" w:line="276" w:lineRule="auto"/>
        <w:rPr>
          <w:rFonts w:ascii="Arial" w:hAnsi="Arial" w:cs="Arial"/>
          <w:sz w:val="22"/>
          <w:szCs w:val="22"/>
        </w:rPr>
      </w:pPr>
      <w:r w:rsidRPr="000D16D7">
        <w:rPr>
          <w:rFonts w:ascii="Arial" w:hAnsi="Arial" w:cs="Arial"/>
          <w:sz w:val="22"/>
          <w:szCs w:val="22"/>
        </w:rPr>
        <w:t>Zakres prac obejmuje:</w:t>
      </w:r>
    </w:p>
    <w:p w14:paraId="4AEAA199" w14:textId="77777777" w:rsidR="00454CBF" w:rsidRDefault="000D16D7" w:rsidP="00454CB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0D16D7">
        <w:rPr>
          <w:rFonts w:ascii="Arial" w:hAnsi="Arial" w:cs="Arial"/>
          <w:sz w:val="22"/>
          <w:szCs w:val="22"/>
        </w:rPr>
        <w:t xml:space="preserve">Opis stropów, konstrukcji nośnej i posadzki pod rozdzielnię 6 </w:t>
      </w:r>
      <w:proofErr w:type="spellStart"/>
      <w:r w:rsidRPr="000D16D7">
        <w:rPr>
          <w:rFonts w:ascii="Arial" w:hAnsi="Arial" w:cs="Arial"/>
          <w:sz w:val="22"/>
          <w:szCs w:val="22"/>
        </w:rPr>
        <w:t>kV</w:t>
      </w:r>
      <w:proofErr w:type="spellEnd"/>
      <w:r w:rsidRPr="000D16D7">
        <w:rPr>
          <w:rFonts w:ascii="Arial" w:hAnsi="Arial" w:cs="Arial"/>
          <w:sz w:val="22"/>
          <w:szCs w:val="22"/>
        </w:rPr>
        <w:t xml:space="preserve"> na sekcji 4 pod zabudowę 4 pół rezerwowych oraz w pomieszczeniu magazynowym nad kablownią rozdzielni 6 </w:t>
      </w:r>
      <w:proofErr w:type="spellStart"/>
      <w:r w:rsidRPr="000D16D7">
        <w:rPr>
          <w:rFonts w:ascii="Arial" w:hAnsi="Arial" w:cs="Arial"/>
          <w:sz w:val="22"/>
          <w:szCs w:val="22"/>
        </w:rPr>
        <w:t>kV</w:t>
      </w:r>
      <w:proofErr w:type="spellEnd"/>
      <w:r w:rsidRPr="000D16D7">
        <w:rPr>
          <w:rFonts w:ascii="Arial" w:hAnsi="Arial" w:cs="Arial"/>
          <w:sz w:val="22"/>
          <w:szCs w:val="22"/>
        </w:rPr>
        <w:t xml:space="preserve"> sekcji 5 i 6 pod zabudowę 10 pól rezerwowych 6 </w:t>
      </w:r>
      <w:proofErr w:type="spellStart"/>
      <w:r w:rsidRPr="000D16D7">
        <w:rPr>
          <w:rFonts w:ascii="Arial" w:hAnsi="Arial" w:cs="Arial"/>
          <w:sz w:val="22"/>
          <w:szCs w:val="22"/>
        </w:rPr>
        <w:t>kV.</w:t>
      </w:r>
      <w:proofErr w:type="spellEnd"/>
    </w:p>
    <w:p w14:paraId="56CFDCE2" w14:textId="44855A6B" w:rsidR="00454CBF" w:rsidRPr="00454CBF" w:rsidRDefault="000D16D7" w:rsidP="00454CBF">
      <w:pPr>
        <w:numPr>
          <w:ilvl w:val="0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 xml:space="preserve">Wykonanie obliczeń sprawdzających nośność stropów pod rozdzielnią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  <w:r w:rsidRPr="00454CBF">
        <w:rPr>
          <w:rFonts w:ascii="Arial" w:hAnsi="Arial" w:cs="Arial"/>
          <w:sz w:val="22"/>
          <w:szCs w:val="22"/>
        </w:rPr>
        <w:t xml:space="preserve"> sekcji 4 w ramach zwiększonych obciążeń – montaż pól rezerwowych 4 szt. rozdzielni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  <w:r w:rsidRPr="00454CBF">
        <w:rPr>
          <w:rFonts w:ascii="Arial" w:hAnsi="Arial" w:cs="Arial"/>
          <w:sz w:val="22"/>
          <w:szCs w:val="22"/>
        </w:rPr>
        <w:t>:</w:t>
      </w:r>
    </w:p>
    <w:p w14:paraId="27283224" w14:textId="77777777" w:rsidR="00454CBF" w:rsidRDefault="000D16D7" w:rsidP="00454CBF">
      <w:pPr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0D16D7">
        <w:rPr>
          <w:rFonts w:ascii="Arial" w:hAnsi="Arial" w:cs="Arial"/>
          <w:sz w:val="22"/>
          <w:szCs w:val="22"/>
        </w:rPr>
        <w:t>ekspertyza stropu – określenie stanu technicznego stropu żelbetonowego</w:t>
      </w:r>
    </w:p>
    <w:p w14:paraId="70AB6568" w14:textId="77777777" w:rsidR="00454CBF" w:rsidRDefault="000D16D7" w:rsidP="00454CBF">
      <w:pPr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0D16D7">
        <w:rPr>
          <w:rFonts w:ascii="Arial" w:hAnsi="Arial" w:cs="Arial"/>
          <w:sz w:val="22"/>
          <w:szCs w:val="22"/>
        </w:rPr>
        <w:t>obliczenia nośności płyty stropu – stan obecny</w:t>
      </w:r>
    </w:p>
    <w:p w14:paraId="373270DD" w14:textId="783E2521" w:rsidR="000D16D7" w:rsidRPr="000D16D7" w:rsidRDefault="000D16D7" w:rsidP="00454CBF">
      <w:pPr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0D16D7">
        <w:rPr>
          <w:rFonts w:ascii="Arial" w:hAnsi="Arial" w:cs="Arial"/>
          <w:sz w:val="22"/>
          <w:szCs w:val="22"/>
        </w:rPr>
        <w:t>obliczenia nośności płyty stropu – stan projektowany</w:t>
      </w:r>
    </w:p>
    <w:p w14:paraId="06D9D748" w14:textId="0B9340F4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żebra podłużnego – stan obecny</w:t>
      </w:r>
    </w:p>
    <w:p w14:paraId="2520AA26" w14:textId="032353D6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żebra podłużnego – stan projektowany</w:t>
      </w:r>
    </w:p>
    <w:p w14:paraId="150A8F82" w14:textId="77777777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pozostałe – stan obecny</w:t>
      </w:r>
    </w:p>
    <w:p w14:paraId="712C41CD" w14:textId="76AB93EB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pozostałe – stan projektowany</w:t>
      </w:r>
    </w:p>
    <w:p w14:paraId="49E5590C" w14:textId="7EE9C33A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ocena nośności stropu i zalecenia</w:t>
      </w:r>
    </w:p>
    <w:p w14:paraId="4FBF5563" w14:textId="77777777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 xml:space="preserve">ocena możliwości montażu 4 szt. pól rezerwowych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</w:p>
    <w:p w14:paraId="04EB5B0A" w14:textId="77777777" w:rsidR="00454CBF" w:rsidRDefault="000D16D7" w:rsidP="00454CBF">
      <w:pPr>
        <w:pStyle w:val="Akapitzlist"/>
        <w:numPr>
          <w:ilvl w:val="0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 xml:space="preserve">Wykonanie obliczeń sprawdzających nośność stropów pod rozdzielnią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  <w:r w:rsidRPr="00454CBF">
        <w:rPr>
          <w:rFonts w:ascii="Arial" w:hAnsi="Arial" w:cs="Arial"/>
          <w:sz w:val="22"/>
          <w:szCs w:val="22"/>
        </w:rPr>
        <w:t xml:space="preserve"> sekcji 5 i 6 nad kablownią sekcji 5 i 6 w ramach zwiększonych obciążeń – montaż pól rezerwowych 10 szt. rozdzielni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</w:p>
    <w:p w14:paraId="521FD3EF" w14:textId="77777777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ekspertyza stropu – określenie stanu technicznego stropu żelbetonowego</w:t>
      </w:r>
    </w:p>
    <w:p w14:paraId="2DB42C6D" w14:textId="77777777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płyty stropu – stan obecny</w:t>
      </w:r>
    </w:p>
    <w:p w14:paraId="5A9927C9" w14:textId="7D652E75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płyty stropu – stan projektowany</w:t>
      </w:r>
    </w:p>
    <w:p w14:paraId="50DB1D61" w14:textId="0102E00E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żebra podłużnego – stan obecn</w:t>
      </w:r>
      <w:r w:rsidR="00454CBF">
        <w:rPr>
          <w:rFonts w:ascii="Arial" w:hAnsi="Arial" w:cs="Arial"/>
          <w:sz w:val="22"/>
          <w:szCs w:val="22"/>
        </w:rPr>
        <w:t>y</w:t>
      </w:r>
    </w:p>
    <w:p w14:paraId="40982941" w14:textId="0068D5B4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nośności żebra podłużnego – stan projektowany</w:t>
      </w:r>
    </w:p>
    <w:p w14:paraId="2DF52B45" w14:textId="77777777" w:rsid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pozostałe – stan obecny</w:t>
      </w:r>
    </w:p>
    <w:p w14:paraId="28737749" w14:textId="2A2D7BDA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obliczenia pozostałe – stan projektowany</w:t>
      </w:r>
    </w:p>
    <w:p w14:paraId="70B3E8BC" w14:textId="496B2A2D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>ocena nośności stropu i zalecenia</w:t>
      </w:r>
    </w:p>
    <w:p w14:paraId="40F45D7F" w14:textId="70E6D2F7" w:rsidR="000D16D7" w:rsidRPr="00454CBF" w:rsidRDefault="000D16D7" w:rsidP="00454CBF">
      <w:pPr>
        <w:pStyle w:val="Akapitzlist"/>
        <w:numPr>
          <w:ilvl w:val="1"/>
          <w:numId w:val="7"/>
        </w:num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454CBF">
        <w:rPr>
          <w:rFonts w:ascii="Arial" w:hAnsi="Arial" w:cs="Arial"/>
          <w:sz w:val="22"/>
          <w:szCs w:val="22"/>
        </w:rPr>
        <w:t xml:space="preserve">ocena możliwości montażu 10 szt. pól rezerwowych 6 </w:t>
      </w:r>
      <w:proofErr w:type="spellStart"/>
      <w:r w:rsidRPr="00454CBF">
        <w:rPr>
          <w:rFonts w:ascii="Arial" w:hAnsi="Arial" w:cs="Arial"/>
          <w:sz w:val="22"/>
          <w:szCs w:val="22"/>
        </w:rPr>
        <w:t>kV</w:t>
      </w:r>
      <w:proofErr w:type="spellEnd"/>
    </w:p>
    <w:p w14:paraId="7CD588F0" w14:textId="77777777" w:rsidR="000D16D7" w:rsidRPr="000D16D7" w:rsidRDefault="000D16D7" w:rsidP="00454CBF">
      <w:pPr>
        <w:spacing w:after="0" w:line="276" w:lineRule="auto"/>
        <w:ind w:left="360"/>
        <w:rPr>
          <w:rFonts w:ascii="Arial" w:hAnsi="Arial" w:cs="Arial"/>
          <w:b/>
          <w:bCs/>
          <w:sz w:val="22"/>
          <w:szCs w:val="22"/>
        </w:rPr>
      </w:pPr>
    </w:p>
    <w:p w14:paraId="56C04A65" w14:textId="77777777" w:rsidR="000D16D7" w:rsidRPr="000D16D7" w:rsidRDefault="000D16D7" w:rsidP="000D16D7"/>
    <w:p w14:paraId="03EDE66C" w14:textId="77777777" w:rsidR="00A935A9" w:rsidRDefault="00A935A9"/>
    <w:sectPr w:rsidR="00A935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2F2"/>
    <w:multiLevelType w:val="hybridMultilevel"/>
    <w:tmpl w:val="B0F8B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04168"/>
    <w:multiLevelType w:val="hybridMultilevel"/>
    <w:tmpl w:val="63FACF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F2295E"/>
    <w:multiLevelType w:val="hybridMultilevel"/>
    <w:tmpl w:val="1640FA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FC55BC"/>
    <w:multiLevelType w:val="multilevel"/>
    <w:tmpl w:val="EAE4D70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77456B42"/>
    <w:multiLevelType w:val="hybridMultilevel"/>
    <w:tmpl w:val="2BB66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BB30DF"/>
    <w:multiLevelType w:val="hybridMultilevel"/>
    <w:tmpl w:val="1B284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9405794">
    <w:abstractNumId w:val="5"/>
  </w:num>
  <w:num w:numId="2" w16cid:durableId="1495680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8525329">
    <w:abstractNumId w:val="2"/>
  </w:num>
  <w:num w:numId="4" w16cid:durableId="1164199627">
    <w:abstractNumId w:val="0"/>
  </w:num>
  <w:num w:numId="5" w16cid:durableId="1488739722">
    <w:abstractNumId w:val="1"/>
  </w:num>
  <w:num w:numId="6" w16cid:durableId="851603179">
    <w:abstractNumId w:val="4"/>
  </w:num>
  <w:num w:numId="7" w16cid:durableId="16756924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6D7"/>
    <w:rsid w:val="000D16D7"/>
    <w:rsid w:val="000F7179"/>
    <w:rsid w:val="00454CBF"/>
    <w:rsid w:val="00534AA5"/>
    <w:rsid w:val="00A935A9"/>
    <w:rsid w:val="00AC76E8"/>
    <w:rsid w:val="00F2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077B7"/>
  <w15:chartTrackingRefBased/>
  <w15:docId w15:val="{4683F572-2C40-4F6E-98AC-BED69308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D16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6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6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6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6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6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6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6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6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6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6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6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6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6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6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6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1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6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1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6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16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16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16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6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6D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0D16D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1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1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2F6015E6E6664D9B0FBCF60BBBEF29" ma:contentTypeVersion="12" ma:contentTypeDescription="Utwórz nowy dokument." ma:contentTypeScope="" ma:versionID="16489235076984dd8525a68f906d873e">
  <xsd:schema xmlns:xsd="http://www.w3.org/2001/XMLSchema" xmlns:xs="http://www.w3.org/2001/XMLSchema" xmlns:p="http://schemas.microsoft.com/office/2006/metadata/properties" xmlns:ns2="924645be-1964-4618-a812-631ccaca75b0" xmlns:ns3="ea4c0384-d76d-4546-a69d-019c429dcf0a" targetNamespace="http://schemas.microsoft.com/office/2006/metadata/properties" ma:root="true" ma:fieldsID="b82333366a5b1272316658679a0905e3" ns2:_="" ns3:_="">
    <xsd:import namespace="924645be-1964-4618-a812-631ccaca75b0"/>
    <xsd:import namespace="ea4c0384-d76d-4546-a69d-019c429dcf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645be-1964-4618-a812-631ccaca7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c1acfb5-f98e-40dd-a22b-7d2a3d5596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4c0384-d76d-4546-a69d-019c429dcf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00fbf5-b6cb-4033-a8b3-83d13266cb77}" ma:internalName="TaxCatchAll" ma:showField="CatchAllData" ma:web="ea4c0384-d76d-4546-a69d-019c429dcf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a4c0384-d76d-4546-a69d-019c429dcf0a" xsi:nil="true"/>
    <lcf76f155ced4ddcb4097134ff3c332f xmlns="924645be-1964-4618-a812-631ccaca75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810D6DB-FF32-4129-9C45-0661E1CD190A}"/>
</file>

<file path=customXml/itemProps2.xml><?xml version="1.0" encoding="utf-8"?>
<ds:datastoreItem xmlns:ds="http://schemas.openxmlformats.org/officeDocument/2006/customXml" ds:itemID="{9D8301E0-3FA9-4EFD-B2ED-028FA0C21A0F}"/>
</file>

<file path=customXml/itemProps3.xml><?xml version="1.0" encoding="utf-8"?>
<ds:datastoreItem xmlns:ds="http://schemas.openxmlformats.org/officeDocument/2006/customXml" ds:itemID="{723EAD47-BAC2-4958-99BC-BDA3881884BD}"/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Heidelberg Materials AG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Lakota, Jan (Chorula) POL</dc:creator>
  <cp:keywords/>
  <dc:description/>
  <cp:lastModifiedBy>Dudka-Kalinowska, Anna (Chorula) POL</cp:lastModifiedBy>
  <cp:revision>2</cp:revision>
  <dcterms:created xsi:type="dcterms:W3CDTF">2026-03-31T10:54:00Z</dcterms:created>
  <dcterms:modified xsi:type="dcterms:W3CDTF">2026-03-31T10:54:00Z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0x010100562F6015E6E6664D9B0FBCF60BBBEF29</vt:lpwstr>
  </property>
</Properties>
</file>